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8454"/>
        <w:gridCol w:w="1501"/>
      </w:tblGrid>
      <w:tr w:rsidR="00246316" w:rsidTr="0008316D">
        <w:tc>
          <w:tcPr>
            <w:tcW w:w="808" w:type="dxa"/>
          </w:tcPr>
          <w:p w:rsidR="00246316" w:rsidRDefault="00246316"/>
        </w:tc>
        <w:tc>
          <w:tcPr>
            <w:tcW w:w="8454" w:type="dxa"/>
          </w:tcPr>
          <w:p w:rsidR="00246316" w:rsidRPr="00246316" w:rsidRDefault="00246316" w:rsidP="00C71594">
            <w:pPr>
              <w:rPr>
                <w:b/>
              </w:rPr>
            </w:pPr>
            <w:r w:rsidRPr="00C71594">
              <w:rPr>
                <w:rFonts w:ascii="Arial" w:hAnsi="Arial" w:cs="Arial"/>
                <w:b/>
              </w:rPr>
              <w:t>DIGITAL LIBRARY</w:t>
            </w:r>
            <w:r w:rsidR="00BB5E6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71594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BB5E62" w:rsidRPr="00BB5E62">
              <w:rPr>
                <w:rFonts w:ascii="Arial" w:hAnsi="Arial" w:cs="Arial"/>
                <w:b/>
                <w:sz w:val="24"/>
                <w:szCs w:val="24"/>
              </w:rPr>
              <w:t>Scheme Code: CCCT/ACAF/DLIB/01</w:t>
            </w:r>
          </w:p>
        </w:tc>
        <w:tc>
          <w:tcPr>
            <w:tcW w:w="1501" w:type="dxa"/>
          </w:tcPr>
          <w:p w:rsidR="00246316" w:rsidRDefault="00246316"/>
        </w:tc>
      </w:tr>
      <w:tr w:rsidR="00386D74" w:rsidTr="0008316D">
        <w:tc>
          <w:tcPr>
            <w:tcW w:w="808" w:type="dxa"/>
          </w:tcPr>
          <w:p w:rsidR="00386D74" w:rsidRDefault="00386D74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8454" w:type="dxa"/>
          </w:tcPr>
          <w:p w:rsidR="00386D74" w:rsidRDefault="00386D74" w:rsidP="00386D74">
            <w:pPr>
              <w:jc w:val="center"/>
            </w:pPr>
            <w:r>
              <w:t>Particulars Description</w:t>
            </w:r>
          </w:p>
        </w:tc>
        <w:tc>
          <w:tcPr>
            <w:tcW w:w="1501" w:type="dxa"/>
          </w:tcPr>
          <w:p w:rsidR="00386D74" w:rsidRDefault="00386D74">
            <w:proofErr w:type="spellStart"/>
            <w:r>
              <w:t>Qnty</w:t>
            </w:r>
            <w:proofErr w:type="spellEnd"/>
            <w:r>
              <w:t>.</w:t>
            </w:r>
          </w:p>
        </w:tc>
      </w:tr>
      <w:tr w:rsidR="00386D74" w:rsidTr="0008316D">
        <w:tc>
          <w:tcPr>
            <w:tcW w:w="808" w:type="dxa"/>
          </w:tcPr>
          <w:p w:rsidR="00386D74" w:rsidRDefault="00386D74" w:rsidP="00386D74">
            <w:pPr>
              <w:jc w:val="center"/>
            </w:pPr>
            <w:r>
              <w:t>1.</w:t>
            </w:r>
          </w:p>
        </w:tc>
        <w:tc>
          <w:tcPr>
            <w:tcW w:w="8454" w:type="dxa"/>
          </w:tcPr>
          <w:p w:rsidR="00386D74" w:rsidRPr="00B76AD2" w:rsidRDefault="00386D74" w:rsidP="00B76AD2">
            <w:pPr>
              <w:jc w:val="center"/>
              <w:rPr>
                <w:b/>
              </w:rPr>
            </w:pPr>
            <w:proofErr w:type="spellStart"/>
            <w:r w:rsidRPr="00B76AD2">
              <w:rPr>
                <w:b/>
              </w:rPr>
              <w:t>Hp</w:t>
            </w:r>
            <w:proofErr w:type="spellEnd"/>
            <w:r w:rsidRPr="00B76AD2">
              <w:rPr>
                <w:b/>
              </w:rPr>
              <w:t xml:space="preserve"> Elite Desk 800G6</w:t>
            </w:r>
          </w:p>
          <w:p w:rsidR="00386D74" w:rsidRDefault="00386D74">
            <w:r>
              <w:t>Specification: Intel Core i7 Gen 10700/16 GB</w:t>
            </w:r>
          </w:p>
          <w:p w:rsidR="00386D74" w:rsidRDefault="00386D74">
            <w:r>
              <w:t>DDR4/512 GB SSD/DVR RW/Win-11/MSO/Integrated Graphics/LAN Port/ Keyboard/Mouse/21” Display/3 Years Warranty</w:t>
            </w:r>
          </w:p>
        </w:tc>
        <w:tc>
          <w:tcPr>
            <w:tcW w:w="1501" w:type="dxa"/>
          </w:tcPr>
          <w:p w:rsidR="00386D74" w:rsidRDefault="00386D74">
            <w:r>
              <w:t>2</w:t>
            </w:r>
          </w:p>
        </w:tc>
      </w:tr>
      <w:tr w:rsidR="00386D74" w:rsidTr="0008316D">
        <w:tc>
          <w:tcPr>
            <w:tcW w:w="808" w:type="dxa"/>
          </w:tcPr>
          <w:p w:rsidR="00386D74" w:rsidRDefault="0008316D" w:rsidP="00386D74">
            <w:pPr>
              <w:jc w:val="center"/>
            </w:pPr>
            <w:r>
              <w:t>2</w:t>
            </w:r>
            <w:r w:rsidR="00386D74">
              <w:t>.</w:t>
            </w:r>
          </w:p>
        </w:tc>
        <w:tc>
          <w:tcPr>
            <w:tcW w:w="8454" w:type="dxa"/>
          </w:tcPr>
          <w:p w:rsidR="00386D74" w:rsidRDefault="00B76AD2">
            <w:r>
              <w:t>28 Port Switch, POE Smart managed switch</w:t>
            </w:r>
          </w:p>
        </w:tc>
        <w:tc>
          <w:tcPr>
            <w:tcW w:w="1501" w:type="dxa"/>
          </w:tcPr>
          <w:p w:rsidR="00386D74" w:rsidRDefault="00386D74">
            <w:r>
              <w:t>1</w:t>
            </w:r>
          </w:p>
        </w:tc>
      </w:tr>
      <w:tr w:rsidR="00386D74" w:rsidTr="0008316D">
        <w:tc>
          <w:tcPr>
            <w:tcW w:w="808" w:type="dxa"/>
          </w:tcPr>
          <w:p w:rsidR="00386D74" w:rsidRDefault="0008316D" w:rsidP="00386D74">
            <w:pPr>
              <w:jc w:val="center"/>
            </w:pPr>
            <w:r>
              <w:t>3</w:t>
            </w:r>
            <w:r w:rsidR="00386D74">
              <w:t>.</w:t>
            </w:r>
          </w:p>
        </w:tc>
        <w:tc>
          <w:tcPr>
            <w:tcW w:w="8454" w:type="dxa"/>
          </w:tcPr>
          <w:p w:rsidR="00386D74" w:rsidRDefault="00B76AD2">
            <w:r>
              <w:t>High Density Access Point. R9B28A</w:t>
            </w:r>
          </w:p>
        </w:tc>
        <w:tc>
          <w:tcPr>
            <w:tcW w:w="1501" w:type="dxa"/>
          </w:tcPr>
          <w:p w:rsidR="00386D74" w:rsidRDefault="00386D74">
            <w:r>
              <w:t>1</w:t>
            </w:r>
          </w:p>
        </w:tc>
      </w:tr>
    </w:tbl>
    <w:p w:rsidR="004819BB" w:rsidRDefault="004819BB">
      <w:bookmarkStart w:id="0" w:name="_GoBack"/>
      <w:bookmarkEnd w:id="0"/>
    </w:p>
    <w:sectPr w:rsidR="004819BB" w:rsidSect="00386D74">
      <w:pgSz w:w="12240" w:h="15840"/>
      <w:pgMar w:top="851" w:right="616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74"/>
    <w:rsid w:val="0008316D"/>
    <w:rsid w:val="00246316"/>
    <w:rsid w:val="00386D74"/>
    <w:rsid w:val="004819BB"/>
    <w:rsid w:val="004D322E"/>
    <w:rsid w:val="009C40F1"/>
    <w:rsid w:val="00B76AD2"/>
    <w:rsid w:val="00BB5E62"/>
    <w:rsid w:val="00C23A3E"/>
    <w:rsid w:val="00C71594"/>
    <w:rsid w:val="00F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B7F5A-7876-4DF3-8B43-C606142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CCCT Library</dc:creator>
  <cp:lastModifiedBy>Khus Chettri</cp:lastModifiedBy>
  <cp:revision>11</cp:revision>
  <cp:lastPrinted>2025-02-19T10:26:00Z</cp:lastPrinted>
  <dcterms:created xsi:type="dcterms:W3CDTF">2025-02-06T11:49:00Z</dcterms:created>
  <dcterms:modified xsi:type="dcterms:W3CDTF">2025-02-25T05:53:00Z</dcterms:modified>
</cp:coreProperties>
</file>